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附件：</w:t>
      </w:r>
    </w:p>
    <w:p>
      <w:pPr>
        <w:snapToGrid w:val="0"/>
      </w:pPr>
    </w:p>
    <w:p>
      <w:pPr>
        <w:jc w:val="center"/>
        <w:rPr>
          <w:rFonts w:ascii="微软雅黑" w:hAnsi="微软雅黑" w:eastAsia="微软雅黑" w:cs="微软雅黑"/>
          <w:bCs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Cs/>
          <w:sz w:val="32"/>
          <w:szCs w:val="32"/>
        </w:rPr>
        <w:t>能源领域知识产权分析评议方法与应用高级研修班</w:t>
      </w:r>
    </w:p>
    <w:p>
      <w:pPr>
        <w:jc w:val="center"/>
        <w:rPr>
          <w:rFonts w:ascii="微软雅黑" w:hAnsi="微软雅黑" w:eastAsia="微软雅黑" w:cs="微软雅黑"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sz w:val="32"/>
          <w:szCs w:val="32"/>
        </w:rPr>
        <w:t>报名表</w:t>
      </w:r>
    </w:p>
    <w:bookmarkEnd w:id="0"/>
    <w:p>
      <w:pPr>
        <w:snapToGrid w:val="0"/>
      </w:pPr>
    </w:p>
    <w:tbl>
      <w:tblPr>
        <w:tblStyle w:val="3"/>
        <w:tblW w:w="893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456"/>
        <w:gridCol w:w="911"/>
        <w:gridCol w:w="2059"/>
        <w:gridCol w:w="249"/>
        <w:gridCol w:w="6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单位名称</w:t>
            </w:r>
          </w:p>
        </w:tc>
        <w:tc>
          <w:tcPr>
            <w:tcW w:w="7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通讯地址</w:t>
            </w:r>
          </w:p>
        </w:tc>
        <w:tc>
          <w:tcPr>
            <w:tcW w:w="4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8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邮编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楷体" w:hAnsi="楷体" w:eastAsia="楷体" w:cs="楷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联系人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8"/>
                <w:szCs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电话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8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手机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楷体" w:hAnsi="楷体" w:eastAsia="楷体" w:cs="楷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pacing w:val="160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pacing w:val="160"/>
                <w:sz w:val="28"/>
              </w:rPr>
              <w:t>参加代表名单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姓名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职务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性别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楷体" w:hAnsi="楷体" w:eastAsia="楷体" w:cs="楷体"/>
                <w:sz w:val="28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4"/>
                <w:lang w:val="en-US" w:eastAsia="zh-CN"/>
              </w:rPr>
              <w:t>身份证号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移动电话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sz w:val="28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楷体" w:hAnsi="楷体" w:eastAsia="楷体" w:cs="楷体"/>
                <w:sz w:val="28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楷体" w:hAnsi="楷体" w:eastAsia="楷体" w:cs="楷体"/>
                <w:sz w:val="28"/>
                <w:szCs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楷体" w:hAnsi="楷体" w:eastAsia="楷体" w:cs="楷体"/>
                <w:sz w:val="28"/>
                <w:szCs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楷体" w:hAnsi="楷体" w:eastAsia="楷体" w:cs="楷体"/>
                <w:sz w:val="28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楷体" w:hAnsi="楷体" w:eastAsia="楷体" w:cs="楷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楷体" w:hAnsi="楷体" w:eastAsia="楷体" w:cs="楷体"/>
                <w:sz w:val="28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楷体" w:hAnsi="楷体" w:eastAsia="楷体" w:cs="楷体"/>
                <w:sz w:val="28"/>
                <w:szCs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楷体" w:hAnsi="楷体" w:eastAsia="楷体" w:cs="楷体"/>
                <w:sz w:val="28"/>
                <w:szCs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楷体" w:hAnsi="楷体" w:eastAsia="楷体" w:cs="楷体"/>
                <w:sz w:val="28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楷体" w:hAnsi="楷体" w:eastAsia="楷体" w:cs="楷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住宿预订</w:t>
            </w:r>
          </w:p>
        </w:tc>
        <w:tc>
          <w:tcPr>
            <w:tcW w:w="6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>双人标准间□单人间</w:t>
            </w:r>
          </w:p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拟住日期：2018年9月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日—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日</w:t>
            </w:r>
          </w:p>
          <w:p>
            <w:pPr>
              <w:spacing w:line="440" w:lineRule="exact"/>
              <w:jc w:val="left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注：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szCs w:val="24"/>
              </w:rPr>
              <w:t>承办方承担2018.9.9-2018.9.13（5晚）的标间合住，如需单间需要另行付费。用餐在酒店统一安排。</w:t>
            </w:r>
          </w:p>
          <w:p>
            <w:pPr>
              <w:spacing w:line="440" w:lineRule="exact"/>
              <w:jc w:val="left"/>
              <w:rPr>
                <w:rFonts w:hint="eastAsia" w:ascii="楷体" w:hAnsi="楷体" w:eastAsia="楷体" w:cs="楷体"/>
                <w:b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单位盖章</w:t>
            </w:r>
          </w:p>
        </w:tc>
        <w:tc>
          <w:tcPr>
            <w:tcW w:w="6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楷体" w:hAnsi="楷体" w:eastAsia="楷体" w:cs="楷体"/>
                <w:sz w:val="28"/>
              </w:rPr>
            </w:pPr>
          </w:p>
          <w:p>
            <w:pPr>
              <w:spacing w:line="480" w:lineRule="exact"/>
              <w:rPr>
                <w:rFonts w:hint="eastAsia" w:ascii="楷体" w:hAnsi="楷体" w:eastAsia="楷体" w:cs="楷体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8"/>
              </w:rPr>
            </w:pPr>
          </w:p>
          <w:p>
            <w:pPr>
              <w:spacing w:line="480" w:lineRule="exact"/>
              <w:jc w:val="right"/>
              <w:rPr>
                <w:rFonts w:hint="eastAsia"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日</w:t>
            </w:r>
          </w:p>
        </w:tc>
      </w:tr>
    </w:tbl>
    <w:p>
      <w:pPr>
        <w:snapToGrid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64A9D"/>
    <w:rsid w:val="08D64A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2018-08-27T06:48:00Z</dcterms:created>
  <dc:creator>小雨</dc:creator>
  <cp:lastModifiedBy>小雨</cp:lastModifiedBy>
  <dcterms:modified xsi:type="dcterms:W3CDTF">2018-08-27T06:48:28Z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