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6E11" w14:textId="77777777" w:rsidR="004E7EC9" w:rsidRDefault="004E7EC9" w:rsidP="004E7EC9">
      <w:pPr>
        <w:jc w:val="center"/>
        <w:rPr>
          <w:rFonts w:asciiTheme="minorEastAsia" w:hAnsiTheme="minorEastAsia"/>
          <w:b/>
          <w:sz w:val="32"/>
          <w:szCs w:val="32"/>
        </w:rPr>
      </w:pPr>
      <w:r w:rsidRPr="004E7EC9">
        <w:rPr>
          <w:rFonts w:asciiTheme="minorEastAsia" w:hAnsiTheme="minorEastAsia" w:hint="eastAsia"/>
          <w:b/>
          <w:sz w:val="32"/>
          <w:szCs w:val="32"/>
        </w:rPr>
        <w:t>项目结题验收知识产权总结</w:t>
      </w:r>
    </w:p>
    <w:p w14:paraId="5954642E" w14:textId="77777777" w:rsidR="00413F6A" w:rsidRDefault="00413F6A" w:rsidP="004E7EC9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8264" w:type="dxa"/>
        <w:tblInd w:w="-5" w:type="dxa"/>
        <w:tblLook w:val="04A0" w:firstRow="1" w:lastRow="0" w:firstColumn="1" w:lastColumn="0" w:noHBand="0" w:noVBand="1"/>
      </w:tblPr>
      <w:tblGrid>
        <w:gridCol w:w="1560"/>
        <w:gridCol w:w="963"/>
        <w:gridCol w:w="1446"/>
        <w:gridCol w:w="539"/>
        <w:gridCol w:w="879"/>
        <w:gridCol w:w="680"/>
        <w:gridCol w:w="1134"/>
        <w:gridCol w:w="1063"/>
      </w:tblGrid>
      <w:tr w:rsidR="004E7EC9" w:rsidRPr="00BA5917" w14:paraId="664D7174" w14:textId="7777777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908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D618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DC7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43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EC9" w:rsidRPr="00BA5917" w14:paraId="064CBD36" w14:textId="7777777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5F3C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072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027A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CB9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EC9" w:rsidRPr="00BA5917" w14:paraId="19D8970B" w14:textId="7777777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801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项目知识产权要求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6293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E7EC9" w:rsidRPr="00BA5917" w14:paraId="3B624F0A" w14:textId="77777777" w:rsidTr="00413F6A"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3B38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知识产权完成情况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BFD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E7EC9" w:rsidRPr="00BA5917" w14:paraId="3CB86EB3" w14:textId="77777777" w:rsidTr="004E7EC9">
        <w:trPr>
          <w:trHeight w:val="4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4A" w14:textId="77777777" w:rsidR="004E7EC9" w:rsidRPr="00BA5917" w:rsidRDefault="004E7EC9" w:rsidP="00356B9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清单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B90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4E7EC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547E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4E7EC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562B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4E7EC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申请号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4C9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4E7EC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申请日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93C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Cs w:val="21"/>
              </w:rPr>
            </w:pPr>
            <w:r w:rsidRPr="004E7EC9">
              <w:rPr>
                <w:rFonts w:ascii="仿宋" w:eastAsia="仿宋" w:hAnsi="仿宋" w:cs="Times New Roman" w:hint="eastAsia"/>
                <w:b/>
                <w:color w:val="000000"/>
                <w:kern w:val="0"/>
                <w:szCs w:val="21"/>
              </w:rPr>
              <w:t>发明人/设计人</w:t>
            </w:r>
          </w:p>
        </w:tc>
      </w:tr>
      <w:tr w:rsidR="004E7EC9" w:rsidRPr="00BA5917" w14:paraId="26A51015" w14:textId="77777777" w:rsidTr="004E7EC9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A2F2" w14:textId="77777777" w:rsidR="004E7EC9" w:rsidRPr="00BA5917" w:rsidRDefault="004E7EC9" w:rsidP="00356B9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031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  <w:r w:rsidRPr="004E7EC9">
              <w:rPr>
                <w:rFonts w:ascii="仿宋" w:eastAsia="仿宋" w:hAnsi="仿宋" w:cs="Times New Roman" w:hint="eastAsia"/>
                <w:color w:val="000000"/>
                <w:kern w:val="0"/>
                <w:sz w:val="15"/>
                <w:szCs w:val="15"/>
              </w:rPr>
              <w:t>专利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D12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2A23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6F50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76F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E7EC9" w:rsidRPr="00BA5917" w14:paraId="178BD5CC" w14:textId="77777777" w:rsidTr="004E7EC9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B88B" w14:textId="77777777" w:rsidR="004E7EC9" w:rsidRPr="00BA5917" w:rsidRDefault="004E7EC9" w:rsidP="00356B9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67D6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  <w:r w:rsidRPr="004E7EC9">
              <w:rPr>
                <w:rFonts w:ascii="仿宋" w:eastAsia="仿宋" w:hAnsi="仿宋" w:cs="Times New Roman" w:hint="eastAsia"/>
                <w:color w:val="000000"/>
                <w:kern w:val="0"/>
                <w:sz w:val="15"/>
                <w:szCs w:val="15"/>
              </w:rPr>
              <w:t>商标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778C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AFA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8B4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777D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E7EC9" w:rsidRPr="00BA5917" w14:paraId="0033FEF8" w14:textId="77777777" w:rsidTr="004E7EC9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F59" w14:textId="77777777" w:rsidR="004E7EC9" w:rsidRPr="00BA5917" w:rsidRDefault="004E7EC9" w:rsidP="00356B9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EB09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  <w:r w:rsidRPr="004E7EC9">
              <w:rPr>
                <w:rFonts w:ascii="仿宋" w:eastAsia="仿宋" w:hAnsi="仿宋" w:cs="Times New Roman" w:hint="eastAsia"/>
                <w:color w:val="000000"/>
                <w:kern w:val="0"/>
                <w:sz w:val="15"/>
                <w:szCs w:val="15"/>
              </w:rPr>
              <w:t>著作权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7BDB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441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1756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E9ED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E7EC9" w:rsidRPr="00BA5917" w14:paraId="3311EF1C" w14:textId="77777777" w:rsidTr="004E7EC9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9B6" w14:textId="77777777" w:rsidR="004E7EC9" w:rsidRPr="00BA5917" w:rsidRDefault="004E7EC9" w:rsidP="00356B9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1F1B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  <w:r w:rsidRPr="004E7EC9">
              <w:rPr>
                <w:rFonts w:ascii="仿宋" w:eastAsia="仿宋" w:hAnsi="仿宋" w:cs="Times New Roman" w:hint="eastAsia"/>
                <w:color w:val="000000"/>
                <w:kern w:val="0"/>
                <w:sz w:val="15"/>
                <w:szCs w:val="15"/>
              </w:rPr>
              <w:t>集成电路布图设计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3DED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9553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E1A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FA31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E7EC9" w:rsidRPr="00BA5917" w14:paraId="58C30101" w14:textId="77777777" w:rsidTr="004E7EC9">
        <w:trPr>
          <w:trHeight w:val="4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DFAF" w14:textId="77777777" w:rsidR="004E7EC9" w:rsidRPr="00BA5917" w:rsidRDefault="004E7EC9" w:rsidP="00356B9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269A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  <w:r w:rsidRPr="004E7EC9">
              <w:rPr>
                <w:rFonts w:ascii="仿宋" w:eastAsia="仿宋" w:hAnsi="仿宋" w:cs="Times New Roman" w:hint="eastAsia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9640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C07C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777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8F1" w14:textId="77777777" w:rsidR="004E7EC9" w:rsidRPr="004E7EC9" w:rsidRDefault="004E7EC9" w:rsidP="00356B9F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4E7EC9" w:rsidRPr="00BA5917" w14:paraId="18A3947E" w14:textId="77777777" w:rsidTr="00EF5AC4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59D5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维护方案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0616" w14:textId="0BE3A1C0" w:rsidR="00EF5AC4" w:rsidRDefault="00EF5AC4" w:rsidP="00EF5AC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01901">
              <w:rPr>
                <w:rFonts w:ascii="宋体" w:hAnsi="宋体" w:cs="黑体"/>
                <w:kern w:val="0"/>
                <w:sz w:val="15"/>
                <w:szCs w:val="15"/>
              </w:rPr>
              <w:object w:dxaOrig="225" w:dyaOrig="225" w14:anchorId="49706C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55pt;height:9.55pt" o:ole="">
                  <v:imagedata r:id="rId6" o:title=""/>
                </v:shape>
                <w:control r:id="rId7" w:name="CheckBox114" w:shapeid="_x0000_i1041"/>
              </w:object>
            </w:r>
            <w:r w:rsidRPr="00EF5AC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长期持有</w:t>
            </w:r>
            <w:r w:rsidRPr="00EF5AC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EF5AC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object w:dxaOrig="225" w:dyaOrig="225" w14:anchorId="78EC9883">
                <v:shape id="_x0000_i1043" type="#_x0000_t75" style="width:9.55pt;height:9.55pt" o:ole="">
                  <v:imagedata r:id="rId6" o:title=""/>
                </v:shape>
                <w:control r:id="rId8" w:name="CheckBox1141" w:shapeid="_x0000_i1043"/>
              </w:object>
            </w:r>
            <w:r w:rsidRPr="00EF5AC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定期评估，适时放弃</w:t>
            </w:r>
            <w:r w:rsidRPr="00EF5AC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  <w:p w14:paraId="5C32819F" w14:textId="71A1540E" w:rsidR="00413F6A" w:rsidRPr="00BA5917" w:rsidRDefault="00EF5AC4" w:rsidP="00EF5AC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F5AC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EF5AC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object w:dxaOrig="225" w:dyaOrig="225" w14:anchorId="27A3C93C">
                <v:shape id="_x0000_i1045" type="#_x0000_t75" style="width:9.55pt;height:9.55pt" o:ole="">
                  <v:imagedata r:id="rId6" o:title=""/>
                </v:shape>
                <w:control r:id="rId9" w:name="CheckBox1142" w:shapeid="_x0000_i1045"/>
              </w:object>
            </w:r>
            <w:r w:rsidRPr="00EF5AC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其他：</w:t>
            </w:r>
          </w:p>
        </w:tc>
      </w:tr>
      <w:tr w:rsidR="004E7EC9" w:rsidRPr="00BA5917" w14:paraId="3DEE9B60" w14:textId="77777777" w:rsidTr="004E7EC9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68C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运营方案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39C" w14:textId="2264C81C" w:rsidR="00EF5AC4" w:rsidRPr="00037CE2" w:rsidRDefault="00EF5AC4" w:rsidP="00EF5AC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037CE2">
              <w:rPr>
                <w:rFonts w:ascii="宋体" w:hAnsi="宋体" w:cs="黑体"/>
                <w:kern w:val="0"/>
                <w:sz w:val="28"/>
                <w:szCs w:val="28"/>
              </w:rPr>
              <w:object w:dxaOrig="225" w:dyaOrig="225" w14:anchorId="3C146567">
                <v:shape id="_x0000_i1047" type="#_x0000_t75" style="width:9.55pt;height:9.55pt" o:ole="">
                  <v:imagedata r:id="rId6" o:title=""/>
                </v:shape>
                <w:control r:id="rId10" w:name="CheckBox11432" w:shapeid="_x0000_i1047"/>
              </w:object>
            </w:r>
            <w:r w:rsidRPr="00037CE2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许可</w:t>
            </w:r>
            <w:r w:rsidRPr="00037CE2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037CE2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object w:dxaOrig="225" w:dyaOrig="225" w14:anchorId="7582EAAB">
                <v:shape id="_x0000_i1049" type="#_x0000_t75" style="width:9.55pt;height:9.55pt" o:ole="">
                  <v:imagedata r:id="rId6" o:title=""/>
                </v:shape>
                <w:control r:id="rId11" w:name="CheckBox114111" w:shapeid="_x0000_i1049"/>
              </w:object>
            </w:r>
            <w:r w:rsidRPr="00037CE2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转让</w:t>
            </w:r>
            <w:r w:rsidRPr="00037CE2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037CE2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object w:dxaOrig="225" w:dyaOrig="225" w14:anchorId="3A71A28D">
                <v:shape id="_x0000_i1051" type="#_x0000_t75" style="width:9.55pt;height:9.55pt" o:ole="">
                  <v:imagedata r:id="rId6" o:title=""/>
                </v:shape>
                <w:control r:id="rId12" w:name="CheckBox114211" w:shapeid="_x0000_i1051"/>
              </w:object>
            </w:r>
            <w:r w:rsidRPr="00037CE2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作价入股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037CE2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object w:dxaOrig="225" w:dyaOrig="225" w14:anchorId="3475BB96">
                <v:shape id="_x0000_i1053" type="#_x0000_t75" style="width:9.55pt;height:9.55pt" o:ole="">
                  <v:imagedata r:id="rId6" o:title=""/>
                </v:shape>
                <w:control r:id="rId13" w:name="CheckBox1142111" w:shapeid="_x0000_i1053"/>
              </w:objec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其他：</w:t>
            </w:r>
          </w:p>
          <w:p w14:paraId="65C45FF8" w14:textId="5CD5D30B" w:rsidR="00EF5AC4" w:rsidRDefault="00EF5AC4" w:rsidP="00EF5AC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37CE2">
              <w:rPr>
                <w:rFonts w:ascii="宋体" w:hAnsi="宋体" w:cs="黑体"/>
                <w:kern w:val="0"/>
                <w:sz w:val="28"/>
                <w:szCs w:val="28"/>
              </w:rPr>
              <w:object w:dxaOrig="225" w:dyaOrig="225" w14:anchorId="23AA4475">
                <v:shape id="_x0000_i1055" type="#_x0000_t75" style="width:9.55pt;height:9.55pt" o:ole="">
                  <v:imagedata r:id="rId6" o:title=""/>
                </v:shape>
                <w:control r:id="rId14" w:name="CheckBox114311" w:shapeid="_x0000_i1055"/>
              </w:object>
            </w:r>
            <w:r w:rsidRPr="00037CE2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预期收入：</w:t>
            </w:r>
          </w:p>
          <w:p w14:paraId="32C4AB5B" w14:textId="45FCA0E7" w:rsidR="004E7EC9" w:rsidRPr="00BA5917" w:rsidRDefault="004E7EC9" w:rsidP="009019F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E7EC9" w:rsidRPr="00BA5917" w14:paraId="251DC5AD" w14:textId="77777777" w:rsidTr="004E7EC9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923" w14:textId="77777777" w:rsidR="004E7EC9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所在部门意见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DD39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4E7EC9" w:rsidRPr="00BA5917" w14:paraId="7FB7E0A0" w14:textId="7777777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BE4" w14:textId="77777777" w:rsidR="004E7EC9" w:rsidRPr="00BA5917" w:rsidRDefault="00FE425B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知识产权与成果转化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5C97" w14:textId="77777777" w:rsidR="004E7EC9" w:rsidRPr="00BA5917" w:rsidRDefault="004E7EC9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 xml:space="preserve">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4E7EC9" w:rsidRPr="00BA5917" w14:paraId="23C49F66" w14:textId="7777777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4DD0" w14:textId="77777777" w:rsidR="004E7EC9" w:rsidRPr="00BA5917" w:rsidRDefault="00FE425B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科技</w:t>
            </w:r>
            <w:proofErr w:type="gramStart"/>
            <w:r w:rsidR="004E7EC9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0FCA" w14:textId="77777777" w:rsidR="004E7EC9" w:rsidRDefault="004E7EC9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31016916" w14:textId="77777777" w:rsidR="004E7EC9" w:rsidRDefault="004E7EC9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1E294D62" w14:textId="77777777" w:rsidR="004E7EC9" w:rsidRDefault="004E7EC9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14:paraId="318A5AA8" w14:textId="77777777" w:rsidR="004E7EC9" w:rsidRPr="00BA5917" w:rsidRDefault="004E7EC9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4E7EC9" w:rsidRPr="00BA5917" w14:paraId="2BE58B04" w14:textId="77777777" w:rsidTr="00356B9F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0A7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B423" w14:textId="77777777" w:rsidR="004E7EC9" w:rsidRPr="00BA5917" w:rsidRDefault="004E7EC9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012EC4D" w14:textId="77777777" w:rsidR="004E7EC9" w:rsidRPr="004E7EC9" w:rsidRDefault="004E7EC9" w:rsidP="00413F6A">
      <w:pPr>
        <w:jc w:val="left"/>
        <w:rPr>
          <w:b/>
          <w:sz w:val="32"/>
          <w:szCs w:val="32"/>
        </w:rPr>
      </w:pPr>
    </w:p>
    <w:sectPr w:rsidR="004E7EC9" w:rsidRPr="004E7EC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7000" w14:textId="77777777" w:rsidR="00D16141" w:rsidRDefault="00D16141" w:rsidP="004E7EC9">
      <w:r>
        <w:separator/>
      </w:r>
    </w:p>
  </w:endnote>
  <w:endnote w:type="continuationSeparator" w:id="0">
    <w:p w14:paraId="76239299" w14:textId="77777777" w:rsidR="00D16141" w:rsidRDefault="00D16141" w:rsidP="004E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0344" w14:textId="77777777" w:rsidR="00D16141" w:rsidRDefault="00D16141" w:rsidP="004E7EC9">
      <w:r>
        <w:separator/>
      </w:r>
    </w:p>
  </w:footnote>
  <w:footnote w:type="continuationSeparator" w:id="0">
    <w:p w14:paraId="73CE7ED7" w14:textId="77777777" w:rsidR="00D16141" w:rsidRDefault="00D16141" w:rsidP="004E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1CA2" w14:textId="77777777" w:rsidR="005C03B2" w:rsidRDefault="005C03B2">
    <w:pPr>
      <w:pStyle w:val="a3"/>
    </w:pPr>
    <w:r>
      <w:rPr>
        <w:rFonts w:hint="eastAsia"/>
        <w:sz w:val="24"/>
        <w:szCs w:val="24"/>
      </w:rPr>
      <w:t>I</w:t>
    </w:r>
    <w:r>
      <w:rPr>
        <w:sz w:val="24"/>
        <w:szCs w:val="24"/>
      </w:rPr>
      <w:t xml:space="preserve">PLC/DICP </w:t>
    </w:r>
    <w:r>
      <w:rPr>
        <w:rFonts w:hint="eastAsia"/>
        <w:sz w:val="24"/>
        <w:szCs w:val="24"/>
      </w:rPr>
      <w:t>9-</w:t>
    </w:r>
    <w:r>
      <w:rPr>
        <w:sz w:val="24"/>
        <w:szCs w:val="24"/>
      </w:rPr>
      <w:t>0</w:t>
    </w:r>
    <w:r>
      <w:rPr>
        <w:rFonts w:hint="eastAsia"/>
        <w:sz w:val="24"/>
        <w:szCs w:val="24"/>
      </w:rPr>
      <w:t>1-</w:t>
    </w:r>
    <w:r>
      <w:rPr>
        <w:sz w:val="24"/>
        <w:szCs w:val="2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FA0"/>
    <w:rsid w:val="0014745B"/>
    <w:rsid w:val="001A2418"/>
    <w:rsid w:val="002E5A3B"/>
    <w:rsid w:val="00413F6A"/>
    <w:rsid w:val="004E7EC9"/>
    <w:rsid w:val="00570974"/>
    <w:rsid w:val="005C03B2"/>
    <w:rsid w:val="00896FD9"/>
    <w:rsid w:val="009019F8"/>
    <w:rsid w:val="00CB1762"/>
    <w:rsid w:val="00D16141"/>
    <w:rsid w:val="00D252F5"/>
    <w:rsid w:val="00D97FA0"/>
    <w:rsid w:val="00EF5AC4"/>
    <w:rsid w:val="00F83CB8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1D059"/>
  <w15:chartTrackingRefBased/>
  <w15:docId w15:val="{47FEE9B4-6B67-4715-BA65-3C4B92B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 alice</cp:lastModifiedBy>
  <cp:revision>10</cp:revision>
  <dcterms:created xsi:type="dcterms:W3CDTF">2018-12-03T09:02:00Z</dcterms:created>
  <dcterms:modified xsi:type="dcterms:W3CDTF">2020-04-26T02:34:00Z</dcterms:modified>
</cp:coreProperties>
</file>